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149" w:after="0"/>
        <w:ind w:left="53" w:firstLine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149" w:after="0"/>
        <w:ind w:left="53" w:firstLine="139"/>
        <w:jc w:val="both"/>
        <w:rPr/>
      </w:pP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У детей старшего дошкольного </w:t>
      </w:r>
      <w:r>
        <w:rPr>
          <w:rFonts w:eastAsia="Times New Roman" w:cs="Times New Roman" w:ascii="Times New Roman" w:hAnsi="Times New Roman"/>
          <w:spacing w:val="-12"/>
          <w:sz w:val="24"/>
          <w:szCs w:val="24"/>
        </w:rPr>
        <w:t>возраста часто возникают трудно</w:t>
        <w:softHyphen/>
      </w:r>
      <w:r>
        <w:rPr>
          <w:rFonts w:eastAsia="Times New Roman" w:cs="Times New Roman" w:ascii="Times New Roman" w:hAnsi="Times New Roman"/>
          <w:spacing w:val="-13"/>
          <w:sz w:val="24"/>
          <w:szCs w:val="24"/>
        </w:rPr>
        <w:t>сти в овладении навыком звуково</w:t>
        <w:softHyphen/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го анализа и синтеза слов. Роди</w:t>
        <w:softHyphen/>
      </w:r>
      <w:r>
        <w:rPr>
          <w:rFonts w:eastAsia="Times New Roman" w:cs="Times New Roman" w:ascii="Times New Roman" w:hAnsi="Times New Roman"/>
          <w:spacing w:val="-12"/>
          <w:sz w:val="24"/>
          <w:szCs w:val="24"/>
        </w:rPr>
        <w:t>телям, которые хотели бы помочь детям преодолеть их, будет полез</w:t>
        <w:softHyphen/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>на данная консультация.</w:t>
      </w:r>
    </w:p>
    <w:p>
      <w:pPr>
        <w:pStyle w:val="Normal"/>
        <w:shd w:val="clear" w:color="auto" w:fill="FFFFFF"/>
        <w:ind w:left="48" w:right="10" w:firstLine="14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Для начала попробуем разо</w:t>
        <w:softHyphen/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 xml:space="preserve">браться, что представляют собой </w:t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 xml:space="preserve">мыслительные операции анализа </w:t>
      </w:r>
      <w:r>
        <w:rPr>
          <w:rFonts w:eastAsia="Times New Roman" w:cs="Times New Roman" w:ascii="Times New Roman" w:hAnsi="Times New Roman"/>
          <w:sz w:val="24"/>
          <w:szCs w:val="24"/>
        </w:rPr>
        <w:t>и синтеза мышления.</w:t>
      </w:r>
    </w:p>
    <w:p>
      <w:pPr>
        <w:pStyle w:val="Normal"/>
        <w:shd w:val="clear" w:color="auto" w:fill="FFFFFF"/>
        <w:ind w:right="19" w:firstLine="154"/>
        <w:jc w:val="both"/>
        <w:rPr/>
      </w:pP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Анализ — это процесс расчле</w:t>
        <w:softHyphen/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нения целого на части, а также </w:t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 xml:space="preserve">установление связей, отношений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>между ними. Синтез — это про</w:t>
        <w:softHyphen/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цесс мысленного соединения в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единое целое частей предмета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и его признаков, выявленных в </w:t>
      </w:r>
      <w:r>
        <w:rPr>
          <w:rFonts w:eastAsia="Times New Roman" w:cs="Times New Roman" w:ascii="Times New Roman" w:hAnsi="Times New Roman"/>
          <w:spacing w:val="-11"/>
          <w:sz w:val="24"/>
          <w:szCs w:val="24"/>
        </w:rPr>
        <w:t>процессе анализа. Основная труд</w:t>
        <w:softHyphen/>
      </w:r>
      <w:r>
        <w:rPr>
          <w:rFonts w:eastAsia="Times New Roman" w:cs="Times New Roman" w:ascii="Times New Roman" w:hAnsi="Times New Roman"/>
          <w:spacing w:val="-12"/>
          <w:sz w:val="24"/>
          <w:szCs w:val="24"/>
        </w:rPr>
        <w:t xml:space="preserve">ность, которую испытывают дети </w:t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>при расчленении слова на состав</w:t>
        <w:softHyphen/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>ные элементы, заключается в не</w:t>
        <w:softHyphen/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 xml:space="preserve">умении услышать гласные звуки, </w:t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>а также отделять гласные от со</w:t>
        <w:softHyphen/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 xml:space="preserve">гласных в слове. Звуковой анализ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и синтез должны базироваться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на устойчивом фонематическом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восприятии. Чтобы развить это </w:t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>восприятие, я предлагаю родите</w:t>
        <w:softHyphen/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>лям поиграть с ребенком.</w:t>
      </w:r>
    </w:p>
    <w:p>
      <w:pPr>
        <w:pStyle w:val="Normal"/>
        <w:shd w:val="clear" w:color="auto" w:fill="FFFFFF"/>
        <w:ind w:right="19" w:firstLine="154"/>
        <w:jc w:val="center"/>
        <w:rPr>
          <w:b/>
          <w:b/>
        </w:rPr>
      </w:pPr>
      <w:r>
        <w:rPr>
          <w:b/>
        </w:rPr>
        <w:t>Игра 1</w:t>
      </w:r>
    </w:p>
    <w:p>
      <w:pPr>
        <w:pStyle w:val="Normal"/>
        <w:shd w:val="clear" w:color="auto" w:fill="FFFFFF"/>
        <w:ind w:right="19" w:firstLine="154"/>
        <w:jc w:val="both"/>
        <w:rPr>
          <w:rFonts w:ascii="Times New Roman" w:hAnsi="Times New Roman" w:eastAsia="Times New Roman" w:cs="Times New Roman"/>
          <w:b/>
          <w:b/>
          <w:bCs/>
          <w:spacing w:val="-1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-11"/>
          <w:sz w:val="24"/>
          <w:szCs w:val="24"/>
        </w:rPr>
        <w:t xml:space="preserve">«Скажи какая». </w:t>
      </w:r>
    </w:p>
    <w:p>
      <w:pPr>
        <w:pStyle w:val="Normal"/>
        <w:shd w:val="clear" w:color="auto" w:fill="FFFFFF"/>
        <w:ind w:right="19" w:firstLine="154"/>
        <w:jc w:val="both"/>
        <w:rPr/>
      </w:pPr>
      <w:r>
        <w:rPr>
          <w:rFonts w:eastAsia="Times New Roman" w:cs="Times New Roman" w:ascii="Times New Roman" w:hAnsi="Times New Roman"/>
          <w:spacing w:val="-11"/>
          <w:sz w:val="24"/>
          <w:szCs w:val="24"/>
        </w:rPr>
        <w:t>Взрослый произ</w:t>
        <w:softHyphen/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носит слово, выделяя один звук, </w:t>
      </w:r>
      <w:r>
        <w:rPr>
          <w:rFonts w:eastAsia="Times New Roman" w:cs="Times New Roman" w:ascii="Times New Roman" w:hAnsi="Times New Roman"/>
          <w:sz w:val="24"/>
          <w:szCs w:val="24"/>
        </w:rPr>
        <w:t>а ребенок повторяет (мммыло,</w:t>
      </w:r>
      <w:r>
        <w:rPr>
          <w:rFonts w:eastAsia="Times New Roman" w:cs="Times New Roman" w:ascii="Times New Roman" w:hAnsi="Times New Roman"/>
          <w:spacing w:val="-13"/>
          <w:sz w:val="24"/>
          <w:szCs w:val="24"/>
        </w:rPr>
        <w:t xml:space="preserve"> машшшина, доммм). Необходимо, </w:t>
      </w:r>
      <w:r>
        <w:rPr>
          <w:rFonts w:eastAsia="Times New Roman" w:cs="Times New Roman" w:ascii="Times New Roman" w:hAnsi="Times New Roman"/>
          <w:spacing w:val="-12"/>
          <w:sz w:val="24"/>
          <w:szCs w:val="24"/>
        </w:rPr>
        <w:t xml:space="preserve">чтобы ребенок научился выделять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звук при произнесении слова.</w:t>
      </w:r>
    </w:p>
    <w:p>
      <w:pPr>
        <w:pStyle w:val="Normal"/>
        <w:shd w:val="clear" w:color="auto" w:fill="FFFFFF"/>
        <w:ind w:right="19" w:firstLine="154"/>
        <w:jc w:val="center"/>
        <w:rPr>
          <w:b/>
          <w:b/>
        </w:rPr>
      </w:pPr>
      <w:r>
        <w:rPr>
          <w:b/>
        </w:rPr>
        <w:t>Игра 2</w:t>
      </w:r>
    </w:p>
    <w:p>
      <w:pPr>
        <w:pStyle w:val="Normal"/>
        <w:shd w:val="clear" w:color="auto" w:fill="FFFFFF"/>
        <w:ind w:right="19" w:firstLine="154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«Найди место звука в слове»</w:t>
      </w:r>
    </w:p>
    <w:p>
      <w:pPr>
        <w:pStyle w:val="Normal"/>
        <w:shd w:val="clear" w:color="auto" w:fill="FFFFFF"/>
        <w:ind w:left="2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 xml:space="preserve">Чтобы ребенку было интересно, </w:t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>сделайте дорожку из цветной бу</w:t>
        <w:softHyphen/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маги, разделите ее на три части,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выберите небольшую игрушку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или фишку, которую вы вместе </w:t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 xml:space="preserve">будете передвигать по дорожке. </w:t>
      </w:r>
      <w:r>
        <w:rPr>
          <w:rFonts w:eastAsia="Times New Roman" w:cs="Times New Roman" w:ascii="Times New Roman" w:hAnsi="Times New Roman"/>
          <w:spacing w:val="-11"/>
          <w:sz w:val="24"/>
          <w:szCs w:val="24"/>
        </w:rPr>
        <w:t xml:space="preserve">Определитесь, место какого звука </w:t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 xml:space="preserve">и в каком слове вы будете искать.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Медленно произносите слово и </w:t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 xml:space="preserve">делайте акцент на звуке (сссвечи, подноссс). Если звук слышится в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начале слова, то фишка остается </w:t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>в начале дорожки. Если звук слы</w:t>
        <w:softHyphen/>
      </w:r>
      <w:r>
        <w:rPr>
          <w:rFonts w:eastAsia="Times New Roman" w:cs="Times New Roman" w:ascii="Times New Roman" w:hAnsi="Times New Roman"/>
          <w:spacing w:val="-11"/>
          <w:sz w:val="24"/>
          <w:szCs w:val="24"/>
        </w:rPr>
        <w:t>шится в конце — фишка передви</w:t>
        <w:softHyphen/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>гается до конца дорожки и оста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навливается там.</w:t>
      </w:r>
    </w:p>
    <w:p>
      <w:pPr>
        <w:pStyle w:val="Normal"/>
        <w:shd w:val="clear" w:color="auto" w:fill="FFFFFF"/>
        <w:ind w:right="19" w:firstLine="154"/>
        <w:jc w:val="center"/>
        <w:rPr>
          <w:b/>
          <w:b/>
        </w:rPr>
      </w:pPr>
      <w:r>
        <w:rPr>
          <w:b/>
        </w:rPr>
        <w:t>Игра 3</w:t>
      </w:r>
    </w:p>
    <w:p>
      <w:pPr>
        <w:pStyle w:val="Normal"/>
        <w:shd w:val="clear" w:color="auto" w:fill="FFFFFF"/>
        <w:ind w:right="19" w:firstLine="154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spacing w:val="-8"/>
          <w:sz w:val="24"/>
          <w:szCs w:val="24"/>
        </w:rPr>
        <w:t>«Назови первый звук в слове».</w:t>
      </w:r>
    </w:p>
    <w:p>
      <w:pPr>
        <w:pStyle w:val="Normal"/>
        <w:shd w:val="clear" w:color="auto" w:fill="FFFFFF"/>
        <w:ind w:left="14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Игра проводится при помощи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 мяча. Взрослый называет слово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и бросает ребенку мяч. Ребенок, </w:t>
      </w:r>
      <w:r>
        <w:rPr>
          <w:rFonts w:eastAsia="Times New Roman" w:cs="Times New Roman" w:ascii="Times New Roman" w:hAnsi="Times New Roman"/>
          <w:sz w:val="24"/>
          <w:szCs w:val="24"/>
        </w:rPr>
        <w:t>поймав мяч, называет первый звук в слове.</w:t>
      </w:r>
    </w:p>
    <w:p>
      <w:pPr>
        <w:pStyle w:val="Normal"/>
        <w:spacing w:before="158" w:after="0"/>
        <w:ind w:right="19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</w:rPr>
        <w:t>Игра 4</w:t>
      </w:r>
    </w:p>
    <w:p>
      <w:pPr>
        <w:pStyle w:val="Normal"/>
        <w:shd w:val="clear" w:color="auto" w:fill="FFFFFF"/>
        <w:ind w:left="24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«Назови слово на заданный </w:t>
      </w:r>
      <w:r>
        <w:rPr>
          <w:rFonts w:eastAsia="Times New Roman" w:cs="Times New Roman" w:ascii="Times New Roman" w:hAnsi="Times New Roman"/>
          <w:b/>
          <w:bCs/>
          <w:spacing w:val="-5"/>
          <w:sz w:val="24"/>
          <w:szCs w:val="24"/>
        </w:rPr>
        <w:t xml:space="preserve">звук». </w:t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>Игра проводится при по</w:t>
        <w:softHyphen/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мощи мяча. Взрослый называет </w:t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>звук и бросает ребенку мяч. Ребе</w:t>
        <w:softHyphen/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нок, поймав мяч, называет слово </w:t>
      </w:r>
      <w:r>
        <w:rPr>
          <w:rFonts w:eastAsia="Times New Roman" w:cs="Times New Roman" w:ascii="Times New Roman" w:hAnsi="Times New Roman"/>
          <w:sz w:val="24"/>
          <w:szCs w:val="24"/>
        </w:rPr>
        <w:t>на заданный звук.</w:t>
      </w:r>
    </w:p>
    <w:p>
      <w:pPr>
        <w:pStyle w:val="Normal"/>
        <w:shd w:val="clear" w:color="auto" w:fill="FFFFFF"/>
        <w:ind w:left="10" w:right="14" w:firstLine="17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Итак, первый этап обучения </w:t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>пройден: ребенок легко опреде</w:t>
        <w:softHyphen/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 xml:space="preserve">ляет, какой звук вы подчеркнули, </w:t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>произнося слово; сам может ска</w:t>
        <w:softHyphen/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>зать слово, интонационно выде</w:t>
        <w:softHyphen/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>лив в нем любой звук; легко под</w:t>
        <w:softHyphen/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бирает слова на заданный звук, </w:t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>определяет место звука в слове.</w:t>
      </w:r>
    </w:p>
    <w:p>
      <w:pPr>
        <w:pStyle w:val="Normal"/>
        <w:shd w:val="clear" w:color="auto" w:fill="FFFFFF"/>
        <w:ind w:right="34" w:firstLine="16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>Но это еще не значит, что ребе</w:t>
        <w:softHyphen/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 xml:space="preserve">нок научился звуковому анализу.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Провести звуковой анализ слова </w:t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 xml:space="preserve">— это значит назвать звуки слова </w:t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 xml:space="preserve">в той самой последовательности, </w:t>
      </w:r>
      <w:r>
        <w:rPr>
          <w:rFonts w:eastAsia="Times New Roman" w:cs="Times New Roman" w:ascii="Times New Roman" w:hAnsi="Times New Roman"/>
          <w:spacing w:val="-11"/>
          <w:sz w:val="24"/>
          <w:szCs w:val="24"/>
        </w:rPr>
        <w:t>в какой они в этом слове находят</w:t>
        <w:softHyphen/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ся. То есть, если вы спрашиваете ребенка, из каких звуков состоит </w:t>
      </w:r>
      <w:r>
        <w:rPr>
          <w:rFonts w:eastAsia="Times New Roman" w:cs="Times New Roman" w:ascii="Times New Roman" w:hAnsi="Times New Roman"/>
          <w:spacing w:val="-12"/>
          <w:sz w:val="24"/>
          <w:szCs w:val="24"/>
        </w:rPr>
        <w:t xml:space="preserve">слово «кот», а он отвечает вам: «В </w:t>
      </w:r>
      <w:r>
        <w:rPr>
          <w:rFonts w:eastAsia="Times New Roman" w:cs="Times New Roman" w:ascii="Times New Roman" w:hAnsi="Times New Roman"/>
          <w:spacing w:val="-18"/>
          <w:sz w:val="24"/>
          <w:szCs w:val="24"/>
        </w:rPr>
        <w:t xml:space="preserve">слове «кот» есть звук «о», звук «к» и </w:t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>звук «т», — это значит, что он хо</w:t>
        <w:softHyphen/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 xml:space="preserve">рошо слышит в слове отдельные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звуки, но не умеет еще провести </w:t>
      </w:r>
      <w:r>
        <w:rPr>
          <w:rFonts w:eastAsia="Times New Roman" w:cs="Times New Roman" w:ascii="Times New Roman" w:hAnsi="Times New Roman"/>
          <w:spacing w:val="-13"/>
          <w:sz w:val="24"/>
          <w:szCs w:val="24"/>
        </w:rPr>
        <w:t>его звуковой анализ. А ведь звуко</w:t>
        <w:softHyphen/>
      </w:r>
      <w:r>
        <w:rPr>
          <w:rFonts w:eastAsia="Times New Roman" w:cs="Times New Roman" w:ascii="Times New Roman" w:hAnsi="Times New Roman"/>
          <w:spacing w:val="-9"/>
          <w:sz w:val="24"/>
          <w:szCs w:val="24"/>
        </w:rPr>
        <w:t xml:space="preserve">вой анализ — основа грамотного письма. Только представьте себе, что получится, если ваш ребенок </w:t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>будет записывать звуки в слове в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произвольной последователь</w:t>
        <w:softHyphen/>
        <w:t>ности!</w:t>
      </w:r>
    </w:p>
    <w:p>
      <w:pPr>
        <w:pStyle w:val="Normal"/>
        <w:shd w:val="clear" w:color="auto" w:fill="FFFFFF"/>
        <w:ind w:left="62"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Новый этап обучения — новые задачи и средства для решения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этих задач. Если на первом этапе, когда детей учили слышать в сло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вах отдельные звуки, сравнивать слова по звучанию, мы пользо</w:t>
        <w:softHyphen/>
        <w:t xml:space="preserve">вались особым произнесением слова, то при обучении ребенка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звуковому анализу слов этого не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достаточно.</w:t>
      </w:r>
    </w:p>
    <w:p>
      <w:pPr>
        <w:pStyle w:val="Normal"/>
        <w:shd w:val="clear" w:color="auto" w:fill="FFFFFF"/>
        <w:ind w:left="43" w:firstLine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того чтобы ребенок мог анализировать какое-либо явле</w:t>
        <w:softHyphen/>
        <w:t>ние, оно должно быть понятно, материально представлено. Да</w:t>
        <w:softHyphen/>
        <w:t xml:space="preserve">вайте нарисуем схему звукового состава слова: в слове «дом» три звука — нарисуем три клеточки.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Предложим ребенку эту карточку: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на ней нарисован дом, чтобы ясно </w:t>
      </w:r>
      <w:r>
        <w:rPr>
          <w:rFonts w:eastAsia="Times New Roman" w:cs="Times New Roman" w:ascii="Times New Roman" w:hAnsi="Times New Roman"/>
          <w:sz w:val="24"/>
          <w:szCs w:val="24"/>
        </w:rPr>
        <w:t>было, какое слово будем разби</w:t>
        <w:softHyphen/>
        <w:t xml:space="preserve">рать, а под домом — схема этого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слова: наш малыш уже знает, что </w:t>
      </w:r>
      <w:r>
        <w:rPr>
          <w:rFonts w:eastAsia="Times New Roman" w:cs="Times New Roman" w:ascii="Times New Roman" w:hAnsi="Times New Roman"/>
          <w:sz w:val="24"/>
          <w:szCs w:val="24"/>
        </w:rPr>
        <w:t>слова состоят из звуков. Мы по</w:t>
        <w:softHyphen/>
        <w:t>казываем ему, что клеточки под картинкой подсказывают, сколь</w:t>
        <w:softHyphen/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>ко звуков в слове. «Сколько клето</w:t>
        <w:softHyphen/>
      </w:r>
      <w:r>
        <w:rPr>
          <w:rFonts w:eastAsia="Times New Roman" w:cs="Times New Roman" w:ascii="Times New Roman" w:hAnsi="Times New Roman"/>
          <w:spacing w:val="-13"/>
          <w:sz w:val="24"/>
          <w:szCs w:val="24"/>
        </w:rPr>
        <w:t xml:space="preserve">чек?» — «Три». — «А сколько звуков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в слове?» — «Тоже три». — «Давай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будем эти звуки искать. Скажи мне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слово «дом» так, чтобы я услышала </w:t>
      </w:r>
      <w:r>
        <w:rPr>
          <w:rFonts w:eastAsia="Times New Roman" w:cs="Times New Roman" w:ascii="Times New Roman" w:hAnsi="Times New Roman"/>
          <w:sz w:val="24"/>
          <w:szCs w:val="24"/>
        </w:rPr>
        <w:t>в нем первый звук». Это наш ре</w:t>
        <w:softHyphen/>
        <w:t xml:space="preserve">бенок уже умеет — научился на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первом этапе обучения. «Д-дом»,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45" w:leader="none"/>
        </w:tabs>
        <w:ind w:left="24" w:right="1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старательно произносит ма</w:t>
        <w:softHyphen/>
      </w: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>лыш. «Какой первый звук?» — «Д».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45" w:leader="none"/>
        </w:tabs>
        <w:ind w:left="24" w:right="1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«Очень хорошо! Давай закроем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первую клеточку фишкой, это бу</w:t>
        <w:softHyphen/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дет какой звук?» — «Д». В качестве </w:t>
      </w:r>
      <w:r>
        <w:rPr>
          <w:rFonts w:eastAsia="Times New Roman" w:cs="Times New Roman" w:ascii="Times New Roman" w:hAnsi="Times New Roman"/>
          <w:sz w:val="24"/>
          <w:szCs w:val="24"/>
        </w:rPr>
        <w:t>фишек можно использовать лю</w:t>
        <w:softHyphen/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бой материал: нарежьте из белого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картона квадратики или возьмите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старую мозаику и выберите из нее </w:t>
      </w:r>
      <w:r>
        <w:rPr>
          <w:rFonts w:eastAsia="Times New Roman" w:cs="Times New Roman" w:ascii="Times New Roman" w:hAnsi="Times New Roman"/>
          <w:sz w:val="24"/>
          <w:szCs w:val="24"/>
        </w:rPr>
        <w:t>белые или желтые элементы. Не берите красные, синие, зеленые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45" w:leader="none"/>
        </w:tabs>
        <w:ind w:left="2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они еще понадобятся.</w:t>
      </w:r>
    </w:p>
    <w:p>
      <w:pPr>
        <w:pStyle w:val="Normal"/>
        <w:shd w:val="clear" w:color="auto" w:fill="FFFFFF"/>
        <w:ind w:firstLine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Итак, перед ребенком схема зву</w:t>
        <w:softHyphen/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кового состава слова «дом». </w:t>
      </w:r>
      <w:r>
        <w:rPr>
          <w:rFonts w:eastAsia="Times New Roman" w:cs="Times New Roman" w:ascii="Times New Roman" w:hAnsi="Times New Roman"/>
          <w:sz w:val="24"/>
          <w:szCs w:val="24"/>
        </w:rPr>
        <w:t>Первая клеточка уже за крыта — найден первый звук в слове. Можно двигаться дальше. «Давай теперь про-изнесем   слово «дом» так, чтобы услышать в нем второй звук, первый, «д», — мы уже знаем» Помогите ребенку для первого раза, скажите вместе с ним: «до-о-ом».</w:t>
      </w:r>
    </w:p>
    <w:p>
      <w:pPr>
        <w:pStyle w:val="Normal"/>
        <w:shd w:val="clear" w:color="auto" w:fill="FFFFFF"/>
        <w:ind w:right="38" w:firstLine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Здесь нам поможет схема зву</w:t>
        <w:softHyphen/>
        <w:t>кового состава слова: нужно про</w:t>
        <w:softHyphen/>
        <w:t xml:space="preserve">износить слово и одновременно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вести пальцем, а лучше специаль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ной палочкой-указкой по схеме и надолго остановить указку 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второй клеточке. Указка стоит на второй клеточке схемы, а вы вместе с ребенком долго тянете: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«до-о-ом». «Какой же второй звук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в этом слове?» — «О!» — «Отлич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но! Давай обозначим и этот звук фишкой!» Ребенок берет точно такую же, как первая, фишку и ставит ее на вторую клеточку. «Видишь, — продолжаете вы, — мы уже знаем два звука в слове «дом». Давай найдем последний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звук в этом слове. Скажи мне сло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во «дом» д так, чтобы я услы</w:t>
        <w:softHyphen/>
        <w:t>шала в нем по</w:t>
        <w:softHyphen/>
        <w:t>следний звук».</w:t>
      </w:r>
    </w:p>
    <w:p>
      <w:pPr>
        <w:pStyle w:val="Normal"/>
        <w:shd w:val="clear" w:color="auto" w:fill="FFFFFF"/>
        <w:ind w:right="67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  снова  вы ведете указкой по уже почти заполненной схеме слова и произносите:«дом-м-м». «Ка</w:t>
        <w:softHyphen/>
        <w:t xml:space="preserve">кой последний звук  в  слове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«дом-м-м»?» — </w:t>
      </w:r>
      <w:r>
        <w:rPr>
          <w:rFonts w:eastAsia="Times New Roman" w:cs="Times New Roman" w:ascii="Times New Roman" w:hAnsi="Times New Roman"/>
          <w:sz w:val="24"/>
          <w:szCs w:val="24"/>
        </w:rPr>
        <w:t>«М-м», — от</w:t>
        <w:softHyphen/>
        <w:t>вечает ребе</w:t>
        <w:softHyphen/>
        <w:t>нок и ставит</w:t>
      </w:r>
    </w:p>
    <w:p>
      <w:pPr>
        <w:pStyle w:val="Normal"/>
        <w:shd w:val="clear" w:color="auto" w:fill="FFFFFF"/>
        <w:ind w:right="13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схему последнюю, третью фишку. Очень важно следить за тем, чтобы ребенок произносил слово в строгом соответствии с движением указки, иначе он бу</w:t>
        <w:softHyphen/>
        <w:t>дет «терять» звуки.</w:t>
      </w:r>
    </w:p>
    <w:p>
      <w:pPr>
        <w:pStyle w:val="Normal"/>
        <w:shd w:val="clear" w:color="auto" w:fill="FFFFFF"/>
        <w:ind w:left="29" w:right="134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Вот и проведен впервые звуко</w:t>
        <w:softHyphen/>
        <w:t>вой анализ слова. Хорошо бы по</w:t>
        <w:softHyphen/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вторить его еще раз. Но как? Снять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фишки и начать все сначала? Это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неинтересно малышу! Нет, лучше </w:t>
      </w:r>
      <w:r>
        <w:rPr>
          <w:rFonts w:eastAsia="Times New Roman" w:cs="Times New Roman" w:ascii="Times New Roman" w:hAnsi="Times New Roman"/>
          <w:sz w:val="24"/>
          <w:szCs w:val="24"/>
        </w:rPr>
        <w:t>поиграть в игру «Кто вниматель</w:t>
        <w:softHyphen/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 xml:space="preserve">ный?». «А теперь, — говорите вы, —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я буду называть звук, а ты будешь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снимать его со схемы. Посмотрим, </w:t>
      </w:r>
      <w:r>
        <w:rPr>
          <w:rFonts w:eastAsia="Times New Roman" w:cs="Times New Roman" w:ascii="Times New Roman" w:hAnsi="Times New Roman"/>
          <w:sz w:val="24"/>
          <w:szCs w:val="24"/>
        </w:rPr>
        <w:t>какой ты внимательный. Убери, пожалуйста, звук «д»...»</w:t>
      </w:r>
    </w:p>
    <w:p>
      <w:pPr>
        <w:pStyle w:val="Normal"/>
        <w:shd w:val="clear" w:color="auto" w:fill="FFFFFF"/>
        <w:ind w:left="19" w:right="134" w:firstLine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Занимаясь с ребенком, нуж</w:t>
        <w:softHyphen/>
        <w:t>но все время помнить: мы учим его звуковому анализу слова, учим его вслушиваться в слово, слышать звуки, его составляю</w:t>
        <w:softHyphen/>
        <w:t>щие. Поэтому звуки следует на</w:t>
        <w:softHyphen/>
        <w:t>зывать так, как они слышатся в слове. Какой первый звук в сло</w:t>
        <w:softHyphen/>
        <w:t>ве «весна»? Давайте послушаем, выделим этот звук голосом: «вь-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вь-вьесна» — первый звук «вь». А </w:t>
      </w:r>
      <w:r>
        <w:rPr>
          <w:rFonts w:eastAsia="Times New Roman" w:cs="Times New Roman" w:ascii="Times New Roman" w:hAnsi="Times New Roman"/>
          <w:sz w:val="24"/>
          <w:szCs w:val="24"/>
        </w:rPr>
        <w:t>второй? «Вьэ-э-эс...» Ребенок хо</w:t>
        <w:softHyphen/>
        <w:t xml:space="preserve">рошо слышит, что второй звук в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этом слове — «э». А мы, взрослые, </w:t>
      </w:r>
      <w:r>
        <w:rPr>
          <w:rFonts w:eastAsia="Times New Roman" w:cs="Times New Roman" w:ascii="Times New Roman" w:hAnsi="Times New Roman"/>
          <w:sz w:val="24"/>
          <w:szCs w:val="24"/>
        </w:rPr>
        <w:t>привыкнув к написанию этого слова, можем сбить малыша с толку, сказав, что второй звук в слове «весна» — «е».</w:t>
      </w:r>
    </w:p>
    <w:p>
      <w:pPr>
        <w:pStyle w:val="Normal"/>
        <w:shd w:val="clear" w:color="auto" w:fill="FFFFFF"/>
        <w:ind w:left="10" w:firstLine="173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подготовительной группе ребята знакомятся с характери</w:t>
        <w:softHyphen/>
        <w:t>стикой звуков и учатся делать звуковой анализ слова, используя специальные цветовые обо</w:t>
        <w:softHyphen/>
        <w:t>значения. Чтобы помочь ребенку сделать звуко</w:t>
        <w:softHyphen/>
        <w:t>вой анализ, взрослый должен сам ориенти</w:t>
        <w:softHyphen/>
        <w:t>роваться в том, какие звуки гласные, а какие согласные. Давайте вспомним, что гласные звуки — это звуки, при об</w:t>
        <w:softHyphen/>
        <w:t>разовании которых воздух в полости рта не встречает на сво</w:t>
        <w:softHyphen/>
        <w:t xml:space="preserve">ем пути преград. В образовании гласных звуков участвует только голос. Эти звуки можно пропеть. Пропойте их вместе с ребенком: </w:t>
      </w:r>
      <w:r>
        <w:rPr>
          <w:rFonts w:eastAsia="Times New Roman" w:cs="Times New Roman" w:ascii="Times New Roman" w:hAnsi="Times New Roman"/>
          <w:spacing w:val="-15"/>
          <w:sz w:val="24"/>
          <w:szCs w:val="24"/>
        </w:rPr>
        <w:t xml:space="preserve">«а», «о», «у», «ы, «э», «ю», «я», «е», «ё», </w:t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 xml:space="preserve">«и». Гласные звуки мы обозначаем </w:t>
      </w:r>
      <w:r>
        <w:rPr>
          <w:rFonts w:eastAsia="Times New Roman" w:cs="Times New Roman" w:ascii="Times New Roman" w:hAnsi="Times New Roman"/>
          <w:sz w:val="24"/>
          <w:szCs w:val="24"/>
        </w:rPr>
        <w:t>красным цветом.</w:t>
      </w:r>
    </w:p>
    <w:p>
      <w:pPr>
        <w:pStyle w:val="Normal"/>
        <w:shd w:val="clear" w:color="auto" w:fill="FFFFFF"/>
        <w:ind w:right="168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Согласные звуки — звуки речи, </w:t>
      </w:r>
      <w:r>
        <w:rPr>
          <w:rFonts w:eastAsia="Times New Roman" w:cs="Times New Roman" w:ascii="Times New Roman" w:hAnsi="Times New Roman"/>
          <w:sz w:val="24"/>
          <w:szCs w:val="24"/>
        </w:rPr>
        <w:t>состоящие из голоса и шума или только шума, который образует</w:t>
        <w:softHyphen/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ся в полости рта, где струя воздуха </w:t>
      </w:r>
      <w:r>
        <w:rPr>
          <w:rFonts w:eastAsia="Times New Roman" w:cs="Times New Roman" w:ascii="Times New Roman" w:hAnsi="Times New Roman"/>
          <w:sz w:val="24"/>
          <w:szCs w:val="24"/>
        </w:rPr>
        <w:t>встречает различные преграды:</w:t>
      </w:r>
    </w:p>
    <w:p>
      <w:pPr>
        <w:pStyle w:val="Normal"/>
        <w:shd w:val="clear" w:color="auto" w:fill="FFFFFF"/>
        <w:spacing w:before="10" w:after="0"/>
        <w:ind w:left="19" w:right="1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зубы, губы, язык и нёбо. Произ</w:t>
        <w:softHyphen/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несите эти звуки: «б», «в», «г», «д», </w:t>
      </w:r>
      <w:r>
        <w:rPr>
          <w:rFonts w:eastAsia="Times New Roman" w:cs="Times New Roman" w:ascii="Times New Roman" w:hAnsi="Times New Roman"/>
          <w:spacing w:val="-11"/>
          <w:sz w:val="24"/>
          <w:szCs w:val="24"/>
        </w:rPr>
        <w:t xml:space="preserve">«ж», «з», «к», «л», «м», «н», «п», «р», </w:t>
      </w:r>
      <w:r>
        <w:rPr>
          <w:rFonts w:eastAsia="Times New Roman" w:cs="Times New Roman" w:ascii="Times New Roman" w:hAnsi="Times New Roman"/>
          <w:spacing w:val="-13"/>
          <w:sz w:val="24"/>
          <w:szCs w:val="24"/>
        </w:rPr>
        <w:t xml:space="preserve">«с», «т», «ф», «х», «ц», «ч», «ш», «щ».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Согласные звуки бывают твердые </w:t>
      </w:r>
      <w:r>
        <w:rPr>
          <w:rFonts w:eastAsia="Times New Roman" w:cs="Times New Roman" w:ascii="Times New Roman" w:hAnsi="Times New Roman"/>
          <w:sz w:val="24"/>
          <w:szCs w:val="24"/>
        </w:rPr>
        <w:t>и мягкие. Мягкие звуки мы обозначаем зе</w:t>
        <w:softHyphen/>
        <w:t>леным цветом, а твердые соглас</w:t>
        <w:softHyphen/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ные — синим.</w:t>
      </w:r>
    </w:p>
    <w:p>
      <w:pPr>
        <w:pStyle w:val="Normal"/>
        <w:shd w:val="clear" w:color="auto" w:fill="FFFFFF"/>
        <w:ind w:firstLine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Чтобы ребенку было интерес</w:t>
        <w:softHyphen/>
        <w:t>но, включайте развлекательные моменты, старай</w:t>
        <w:softHyphen/>
        <w:t>тесь поддерживать стойкий интерес к занятиям, желание узнавать новое и усва</w:t>
        <w:softHyphen/>
        <w:t xml:space="preserve">ивать знания и умения. Схемы слов ребенок может составлять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не только используя карточки, но </w:t>
      </w:r>
      <w:r>
        <w:rPr>
          <w:rFonts w:eastAsia="Times New Roman" w:cs="Times New Roman" w:ascii="Times New Roman" w:hAnsi="Times New Roman"/>
          <w:sz w:val="24"/>
          <w:szCs w:val="24"/>
        </w:rPr>
        <w:t>и при помощи мелких пуговиц, игрушек соответствующих цве</w:t>
        <w:softHyphen/>
        <w:t xml:space="preserve">тов, что способствует развитию мышц пальцев. Дополнительная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нагрузка будет на мелкую муску</w:t>
        <w:softHyphen/>
        <w:t xml:space="preserve">латуру, если пуговицы хранятся в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прозрачной бутылочке или банке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с завинчивающейся крышкой, ко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торую малышу нужно открывать или закрывать самостоятельно. Можно сделать коробочку для звукового анализа и заполнить ее жетонами. Работа с разноц</w:t>
        <w:softHyphen/>
        <w:t>ветными жетонами развивает и укрепляет память, тренирует мышцы пальцев.</w:t>
      </w:r>
    </w:p>
    <w:p>
      <w:pPr>
        <w:pStyle w:val="Normal"/>
        <w:shd w:val="clear" w:color="auto" w:fill="FFFFFF"/>
        <w:spacing w:before="5" w:after="0"/>
        <w:ind w:right="1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Выберите понравившиеся вам предметы и сделайте звуковой анализ слова «мак». МММАК — скажи как я. Какой первый звук в этом слове? Он гласный или согласный? Возьми жетон, который обозначает согласный звук, и положи его под картинкой.</w:t>
      </w:r>
    </w:p>
    <w:p>
      <w:pPr>
        <w:pStyle w:val="Normal"/>
        <w:shd w:val="clear" w:color="auto" w:fill="FFFFFF"/>
        <w:ind w:left="5" w:right="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 xml:space="preserve">МАААК — скажи как я. Какой звук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ты слышишь после «м» ? Какой это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звук? Возьми жетон, который обо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>значает гласный звук, и положи его после «м».</w:t>
      </w:r>
    </w:p>
    <w:p>
      <w:pPr>
        <w:pStyle w:val="Normal"/>
        <w:shd w:val="clear" w:color="auto" w:fill="FFFFFF"/>
        <w:ind w:left="1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МАККК (подчеркнуто артикули</w:t>
        <w:softHyphen/>
        <w:t>руется звук «к») — какой послед</w:t>
        <w:softHyphen/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ний звук в этом слове? Он гласный или согласный? Возьми жетон, ко</w:t>
        <w:softHyphen/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торый обозначает согласный звук,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и положи его после звука «а».</w:t>
      </w:r>
    </w:p>
    <w:p>
      <w:pPr>
        <w:pStyle w:val="Normal"/>
        <w:shd w:val="clear" w:color="auto" w:fill="FFFFFF"/>
        <w:ind w:left="19" w:right="5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Назови все звуки в слове «мак» по порядку.</w:t>
      </w:r>
    </w:p>
    <w:p>
      <w:pPr>
        <w:pStyle w:val="Normal"/>
        <w:shd w:val="clear" w:color="auto" w:fill="FFFFFF"/>
        <w:ind w:left="14" w:right="5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Где находится звук «а»: в начале, </w:t>
      </w:r>
      <w:r>
        <w:rPr>
          <w:rFonts w:eastAsia="Times New Roman" w:cs="Times New Roman" w:ascii="Times New Roman" w:hAnsi="Times New Roman"/>
          <w:sz w:val="24"/>
          <w:szCs w:val="24"/>
        </w:rPr>
        <w:t>в конце или середине слова?</w:t>
      </w:r>
    </w:p>
    <w:p>
      <w:pPr>
        <w:pStyle w:val="Normal"/>
        <w:shd w:val="clear" w:color="auto" w:fill="FFFFFF"/>
        <w:ind w:left="5" w:firstLine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8"/>
          <w:sz w:val="24"/>
          <w:szCs w:val="24"/>
        </w:rPr>
        <w:t xml:space="preserve">Какой первый звук в слове «мак»? </w:t>
      </w:r>
      <w:r>
        <w:rPr>
          <w:rFonts w:eastAsia="Times New Roman" w:cs="Times New Roman" w:ascii="Times New Roman" w:hAnsi="Times New Roman"/>
          <w:sz w:val="24"/>
          <w:szCs w:val="24"/>
        </w:rPr>
        <w:t>А какой в этом слове последний звук?</w:t>
      </w:r>
    </w:p>
    <w:p>
      <w:pPr>
        <w:pStyle w:val="Normal"/>
        <w:shd w:val="clear" w:color="auto" w:fill="FFFFFF"/>
        <w:ind w:left="187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Назови гласный звук в слове.</w:t>
      </w:r>
    </w:p>
    <w:p>
      <w:pPr>
        <w:pStyle w:val="Normal"/>
        <w:shd w:val="clear" w:color="auto" w:fill="FFFFFF"/>
        <w:ind w:left="10" w:right="5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Назови согласные звуки в сло</w:t>
        <w:softHyphen/>
        <w:t>ве.</w:t>
      </w:r>
    </w:p>
    <w:p>
      <w:pPr>
        <w:pStyle w:val="Normal"/>
        <w:shd w:val="clear" w:color="auto" w:fill="FFFFFF"/>
        <w:ind w:left="14" w:right="5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Сколько всего звуков в слове «мак»?</w:t>
      </w:r>
    </w:p>
    <w:p>
      <w:pPr>
        <w:pStyle w:val="Normal"/>
        <w:shd w:val="clear" w:color="auto" w:fill="FFFFFF"/>
        <w:ind w:right="5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звуковом анализе получа</w:t>
        <w:softHyphen/>
        <w:t xml:space="preserve">ется красочная схема. Теперь вы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можете предложить ребенку зари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совать ее в тетради в клетку или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на листе бумаги и еще раз предло</w:t>
        <w:softHyphen/>
        <w:t xml:space="preserve">жить произнести слово по звукам.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Не рекомендуется переходить к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звуковому анализу сложных слов,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 xml:space="preserve">не освоив простые. Только усвоив </w:t>
      </w:r>
      <w:r>
        <w:rPr>
          <w:rFonts w:eastAsia="Times New Roman" w:cs="Times New Roman" w:ascii="Times New Roman" w:hAnsi="Times New Roman"/>
          <w:sz w:val="24"/>
          <w:szCs w:val="24"/>
        </w:rPr>
        <w:t>материал предыдущих занятий, переходите к следующим.</w:t>
      </w:r>
    </w:p>
    <w:p>
      <w:pPr>
        <w:pStyle w:val="Normal"/>
        <w:shd w:val="clear" w:color="auto" w:fill="FFFFFF"/>
        <w:ind w:right="10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Чтобы развивать синтез мышле</w:t>
        <w:softHyphen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ния — играйте с ребенком в игру 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«Угадай слово». Взрослый называет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отдельные звуки, а ребенок отгады</w:t>
        <w:softHyphen/>
      </w:r>
      <w:r>
        <w:rPr>
          <w:rFonts w:eastAsia="Times New Roman" w:cs="Times New Roman" w:ascii="Times New Roman" w:hAnsi="Times New Roman"/>
          <w:spacing w:val="-10"/>
          <w:sz w:val="24"/>
          <w:szCs w:val="24"/>
        </w:rPr>
        <w:t>вает слово («р», «а», «к» — «рак»).</w:t>
      </w:r>
    </w:p>
    <w:p>
      <w:pPr>
        <w:sectPr>
          <w:type w:val="nextPage"/>
          <w:pgSz w:w="11906" w:h="16838"/>
          <w:pgMar w:left="734" w:right="1046" w:header="0" w:top="879" w:footer="0" w:bottom="360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shd w:val="clear" w:color="auto" w:fill="FFFFFF"/>
        <w:ind w:right="34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734" w:right="1046" w:header="0" w:top="879" w:footer="0" w:bottom="360" w:gutter="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hd w:val="clear" w:color="auto" w:fill="FFFFFF"/>
        <w:spacing w:before="274" w:after="0"/>
        <w:rPr/>
      </w:pPr>
      <w:r>
        <w:rPr/>
      </w:r>
    </w:p>
    <w:sectPr>
      <w:type w:val="continuous"/>
      <w:pgSz w:w="11906" w:h="16838"/>
      <w:pgMar w:left="734" w:right="1046" w:header="0" w:top="879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—"/>
      <w:lvlJc w:val="left"/>
      <w:pPr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embedSystemFonts/>
  <w:defaultTabStop w:val="720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9c3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85bb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85bb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LibreOffice/6.1.4.2$Windows_X86_64 LibreOffice_project/9d0f32d1f0b509096fd65e0d4bec26ddd1938fd3</Application>
  <Pages>3</Pages>
  <Words>1395</Words>
  <Characters>8027</Characters>
  <CharactersWithSpaces>9465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2011-02-21T06:22:00Z</dcterms:created>
  <dc:creator>user</dc:creator>
  <dc:description/>
  <dc:language>ru-RU</dc:language>
  <cp:lastModifiedBy/>
  <cp:lastPrinted>2015-04-08T07:22:00Z</cp:lastPrinted>
  <dcterms:modified xsi:type="dcterms:W3CDTF">2023-10-19T15:40:30Z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